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CA" w:rsidRDefault="009A63F4" w:rsidP="00065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Virage</w:t>
      </w:r>
      <w:r w:rsidR="00FF0BCA"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F0BCA" w:rsidRPr="00203611">
        <w:rPr>
          <w:rFonts w:ascii="Times New Roman" w:hAnsi="Times New Roman" w:cs="Times New Roman"/>
          <w:sz w:val="24"/>
          <w:szCs w:val="24"/>
          <w:lang w:val="fr-CA"/>
        </w:rPr>
        <w:t>hybride</w:t>
      </w:r>
      <w:r w:rsidR="00205302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FF0BCA"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47901">
        <w:rPr>
          <w:rFonts w:ascii="Times New Roman" w:hAnsi="Times New Roman" w:cs="Times New Roman"/>
          <w:sz w:val="24"/>
          <w:szCs w:val="24"/>
          <w:lang w:val="fr-CA"/>
        </w:rPr>
        <w:t>portrait des</w:t>
      </w:r>
      <w:r w:rsidR="00CF36D5">
        <w:rPr>
          <w:rFonts w:ascii="Times New Roman" w:hAnsi="Times New Roman" w:cs="Times New Roman"/>
          <w:sz w:val="24"/>
          <w:szCs w:val="24"/>
          <w:lang w:val="fr-CA"/>
        </w:rPr>
        <w:t xml:space="preserve"> pratiques pédagogiques présentielles-</w:t>
      </w:r>
      <w:proofErr w:type="spellStart"/>
      <w:r w:rsidR="00CF36D5">
        <w:rPr>
          <w:rFonts w:ascii="Times New Roman" w:hAnsi="Times New Roman" w:cs="Times New Roman"/>
          <w:sz w:val="24"/>
          <w:szCs w:val="24"/>
          <w:lang w:val="fr-CA"/>
        </w:rPr>
        <w:t>distancielles</w:t>
      </w:r>
      <w:proofErr w:type="spellEnd"/>
      <w:r w:rsidR="00AC7F22">
        <w:rPr>
          <w:rFonts w:ascii="Times New Roman" w:hAnsi="Times New Roman" w:cs="Times New Roman"/>
          <w:sz w:val="24"/>
          <w:szCs w:val="24"/>
          <w:lang w:val="fr-CA"/>
        </w:rPr>
        <w:t xml:space="preserve"> d’enseignants de langues secondes</w:t>
      </w:r>
    </w:p>
    <w:p w:rsidR="00FF0BCA" w:rsidRPr="00B66514" w:rsidRDefault="00FF0BCA" w:rsidP="000653E5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Ces dernières années ont été des années de questionnement pour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institution (une université canadienne) par rapport à son offre de cours médiatisés par 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technologies. 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DE3338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groupes de travail se sont mobilisés pour </w:t>
      </w:r>
      <w:r w:rsidR="00182C17"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explorer 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modalités de livraison des cours (</w:t>
      </w:r>
      <w:r w:rsidR="00CF36D5">
        <w:rPr>
          <w:rFonts w:ascii="Times New Roman" w:hAnsi="Times New Roman" w:cs="Times New Roman"/>
          <w:sz w:val="24"/>
          <w:szCs w:val="24"/>
          <w:lang w:val="fr-CA"/>
        </w:rPr>
        <w:t>distance</w:t>
      </w:r>
      <w:r w:rsidR="006E39CB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F36D5">
        <w:rPr>
          <w:rFonts w:ascii="Times New Roman" w:hAnsi="Times New Roman" w:cs="Times New Roman"/>
          <w:sz w:val="24"/>
          <w:szCs w:val="24"/>
          <w:lang w:val="fr-CA"/>
        </w:rPr>
        <w:t>hybride, MOOC, …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 xml:space="preserve">) les </w:t>
      </w:r>
      <w:r w:rsidR="00182C17" w:rsidRPr="00B66514">
        <w:rPr>
          <w:rFonts w:ascii="Times New Roman" w:hAnsi="Times New Roman" w:cs="Times New Roman"/>
          <w:sz w:val="24"/>
          <w:szCs w:val="24"/>
          <w:lang w:val="fr-CA"/>
        </w:rPr>
        <w:t>mieux propices à répondre aux besoins de notre contexte</w:t>
      </w:r>
      <w:r w:rsidR="006E39C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C0648">
        <w:rPr>
          <w:rFonts w:ascii="Times New Roman" w:hAnsi="Times New Roman" w:cs="Times New Roman"/>
          <w:sz w:val="24"/>
          <w:szCs w:val="24"/>
          <w:lang w:val="fr-CA"/>
        </w:rPr>
        <w:t>(Charlier et coll., 2006)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. Cette concertation à l’échelle du campus a mené au constat que l’</w:t>
      </w:r>
      <w:r w:rsidRPr="009A63F4">
        <w:rPr>
          <w:rFonts w:ascii="Times New Roman" w:hAnsi="Times New Roman" w:cs="Times New Roman"/>
          <w:i/>
          <w:sz w:val="24"/>
          <w:szCs w:val="24"/>
          <w:lang w:val="fr-CA"/>
        </w:rPr>
        <w:t>hybride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permettrait</w:t>
      </w:r>
      <w:r w:rsidRPr="00B66514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un moyen d’offrir des ‘cours qui mettent à profit le meilleur de l’enseignement en ligne et en présentiel</w:t>
      </w:r>
      <w:r w:rsidR="00DF398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et ce tout en procurant de nombreux bénéfices tant pour les étudiants que pour les professeurs’ (http://</w:t>
      </w:r>
      <w:r w:rsidR="00CF36D5">
        <w:rPr>
          <w:rFonts w:ascii="Times New Roman" w:hAnsi="Times New Roman" w:cs="Times New Roman"/>
          <w:i/>
          <w:sz w:val="24"/>
          <w:szCs w:val="24"/>
          <w:lang w:val="fr-CA"/>
        </w:rPr>
        <w:t>...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). Dans sa vision 2020, l’institution prévoit ainsi la conversion de 1000 cours en format hybride, soit 20% de son offre de cours touchant 500 professeurs et 25 000 étudiants. 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>Pour l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>professeurs</w:t>
      </w:r>
      <w:r w:rsidR="00A77767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cela représente un changement important de paradigme, non sans </w:t>
      </w:r>
      <w:r w:rsidR="00A77767">
        <w:rPr>
          <w:rFonts w:ascii="Times New Roman" w:hAnsi="Times New Roman" w:cs="Times New Roman"/>
          <w:sz w:val="24"/>
          <w:szCs w:val="24"/>
          <w:lang w:val="fr-CA"/>
        </w:rPr>
        <w:t xml:space="preserve">pressions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ni enjeux</w:t>
      </w:r>
      <w:r w:rsidR="00A77767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77767">
        <w:rPr>
          <w:rFonts w:ascii="Times New Roman" w:hAnsi="Times New Roman" w:cs="Times New Roman"/>
          <w:sz w:val="24"/>
          <w:szCs w:val="24"/>
          <w:lang w:val="fr-CA"/>
        </w:rPr>
        <w:t>qui crée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une occasion d’innover dans </w:t>
      </w:r>
      <w:r w:rsidR="00E33041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pratique pédagogique (Lacroix &amp; Potvin, 2009).</w:t>
      </w:r>
    </w:p>
    <w:p w:rsidR="002A6429" w:rsidRDefault="00FF0BCA" w:rsidP="002A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Durant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présentation,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nous discuterons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des répercussions que cette décision de passer à l’hybride a présentement sur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unité 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 xml:space="preserve">scolaire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qui se dédie principalement à l’enseignement 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>du français et de l’anglais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langues secondes.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Nous détaillerons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une initiative d’hybridation de</w:t>
      </w:r>
      <w:r w:rsidR="0020361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F36D5">
        <w:rPr>
          <w:rFonts w:ascii="Times New Roman" w:hAnsi="Times New Roman" w:cs="Times New Roman"/>
          <w:sz w:val="24"/>
          <w:szCs w:val="24"/>
          <w:lang w:val="fr-CA"/>
        </w:rPr>
        <w:t xml:space="preserve">six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cours </w:t>
      </w:r>
      <w:r w:rsidR="00182C17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langue</w:t>
      </w:r>
      <w:r w:rsidR="00DF398D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seconde</w:t>
      </w:r>
      <w:r w:rsidR="00DF398D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. Dans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propos,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nous nous centrerons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sur la démarche d’ingénierie ergonomique (</w:t>
      </w:r>
      <w:proofErr w:type="spellStart"/>
      <w:r w:rsidR="00443DA7" w:rsidRPr="00B66514">
        <w:rPr>
          <w:rFonts w:ascii="Times New Roman" w:hAnsi="Times New Roman" w:cs="Times New Roman"/>
          <w:sz w:val="24"/>
          <w:szCs w:val="24"/>
          <w:lang w:val="fr-CA"/>
        </w:rPr>
        <w:t>Raby</w:t>
      </w:r>
      <w:proofErr w:type="spellEnd"/>
      <w:r w:rsidR="00443DA7" w:rsidRPr="00B66514">
        <w:rPr>
          <w:rFonts w:ascii="Times New Roman" w:hAnsi="Times New Roman" w:cs="Times New Roman"/>
          <w:sz w:val="24"/>
          <w:szCs w:val="24"/>
          <w:lang w:val="fr-CA"/>
        </w:rPr>
        <w:t>, 2005</w:t>
      </w:r>
      <w:r w:rsidR="00443DA7">
        <w:rPr>
          <w:rFonts w:ascii="Times New Roman" w:hAnsi="Times New Roman" w:cs="Times New Roman"/>
          <w:sz w:val="24"/>
          <w:szCs w:val="24"/>
          <w:lang w:val="fr-CA"/>
        </w:rPr>
        <w:t>; Bertin &amp; Gravé, 2010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) adoptée pour mettre en œuvre le processus de conception 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>des</w:t>
      </w:r>
      <w:r w:rsidR="0014127C">
        <w:rPr>
          <w:rFonts w:ascii="Times New Roman" w:hAnsi="Times New Roman" w:cs="Times New Roman"/>
          <w:sz w:val="24"/>
          <w:szCs w:val="24"/>
          <w:lang w:val="fr-CA"/>
        </w:rPr>
        <w:t xml:space="preserve"> cours hybrides. </w:t>
      </w:r>
      <w:r w:rsidR="00F125E2"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 visée d’en faire un travail de recherche-action-développement (</w:t>
      </w:r>
      <w:proofErr w:type="spellStart"/>
      <w:r w:rsidRPr="00B66514">
        <w:rPr>
          <w:rFonts w:ascii="Times New Roman" w:hAnsi="Times New Roman" w:cs="Times New Roman"/>
          <w:sz w:val="24"/>
          <w:szCs w:val="24"/>
          <w:lang w:val="fr-CA"/>
        </w:rPr>
        <w:t>Narcy</w:t>
      </w:r>
      <w:proofErr w:type="spellEnd"/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-Combes, 2005; Guichon, 2006) implique la mobilisation d’un ensemble d’acteurs. 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="00205302">
        <w:rPr>
          <w:rFonts w:ascii="Times New Roman" w:hAnsi="Times New Roman" w:cs="Times New Roman"/>
          <w:sz w:val="24"/>
          <w:szCs w:val="24"/>
          <w:lang w:val="fr-CA"/>
        </w:rPr>
        <w:t>présenterons</w:t>
      </w:r>
      <w:r w:rsidR="00BD53C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05302"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>faits saillants</w:t>
      </w:r>
      <w:r w:rsidR="00205302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2A6429">
        <w:rPr>
          <w:rFonts w:ascii="Times New Roman" w:hAnsi="Times New Roman" w:cs="Times New Roman"/>
          <w:sz w:val="24"/>
          <w:szCs w:val="24"/>
          <w:lang w:val="fr-CA"/>
        </w:rPr>
        <w:t xml:space="preserve">’une </w:t>
      </w:r>
      <w:r w:rsidR="00205302">
        <w:rPr>
          <w:rFonts w:ascii="Times New Roman" w:hAnsi="Times New Roman" w:cs="Times New Roman"/>
          <w:sz w:val="24"/>
          <w:szCs w:val="24"/>
          <w:lang w:val="fr-CA"/>
        </w:rPr>
        <w:t xml:space="preserve">analyse 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 xml:space="preserve">menée auprès 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>de ceux-ci</w:t>
      </w:r>
      <w:r w:rsidR="006E39C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fondée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 xml:space="preserve">sur une collecte de données </w:t>
      </w:r>
      <w:r w:rsidR="00580C24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issues d’un questionnaire 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>distribué en</w:t>
      </w:r>
      <w:r w:rsidR="006E39CB">
        <w:rPr>
          <w:rFonts w:ascii="Times New Roman" w:hAnsi="Times New Roman" w:cs="Times New Roman"/>
          <w:sz w:val="24"/>
          <w:szCs w:val="24"/>
          <w:lang w:val="fr-CA"/>
        </w:rPr>
        <w:t xml:space="preserve"> amont </w:t>
      </w:r>
      <w:r w:rsidR="00D566C0">
        <w:rPr>
          <w:rFonts w:ascii="Times New Roman" w:hAnsi="Times New Roman" w:cs="Times New Roman"/>
          <w:sz w:val="24"/>
          <w:szCs w:val="24"/>
          <w:lang w:val="fr-CA"/>
        </w:rPr>
        <w:t>de la conception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 xml:space="preserve"> des cours hybrides</w:t>
      </w:r>
      <w:r w:rsidR="00580C24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 xml:space="preserve">(n = 16 </w:t>
      </w:r>
      <w:r w:rsidR="00AC7F22">
        <w:rPr>
          <w:rFonts w:ascii="Times New Roman" w:hAnsi="Times New Roman" w:cs="Times New Roman"/>
          <w:sz w:val="24"/>
          <w:szCs w:val="24"/>
          <w:lang w:val="fr-CA"/>
        </w:rPr>
        <w:t>enseignants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580C24" w:rsidRPr="004E63B0">
        <w:rPr>
          <w:rFonts w:ascii="Times New Roman" w:hAnsi="Times New Roman" w:cs="Times New Roman"/>
          <w:sz w:val="24"/>
          <w:szCs w:val="24"/>
          <w:lang w:val="fr-CA"/>
        </w:rPr>
        <w:t>d’entretiens</w:t>
      </w:r>
      <w:r w:rsidR="00DF398D">
        <w:rPr>
          <w:rFonts w:ascii="Times New Roman" w:hAnsi="Times New Roman" w:cs="Times New Roman"/>
          <w:sz w:val="24"/>
          <w:szCs w:val="24"/>
          <w:lang w:val="fr-CA"/>
        </w:rPr>
        <w:t xml:space="preserve">  semi-dirigés</w:t>
      </w:r>
      <w:r w:rsidR="00580C24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>né</w:t>
      </w:r>
      <w:r w:rsidR="00C36153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2A642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>en aval de la première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 xml:space="preserve">itération </w:t>
      </w:r>
      <w:r w:rsidR="00D566C0">
        <w:rPr>
          <w:rFonts w:ascii="Times New Roman" w:hAnsi="Times New Roman" w:cs="Times New Roman"/>
          <w:sz w:val="24"/>
          <w:szCs w:val="24"/>
          <w:lang w:val="fr-CA"/>
        </w:rPr>
        <w:t xml:space="preserve">de livraison 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>de ces</w:t>
      </w:r>
      <w:r w:rsidR="00580C24">
        <w:rPr>
          <w:rFonts w:ascii="Times New Roman" w:hAnsi="Times New Roman" w:cs="Times New Roman"/>
          <w:sz w:val="24"/>
          <w:szCs w:val="24"/>
          <w:lang w:val="fr-CA"/>
        </w:rPr>
        <w:t xml:space="preserve"> cours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 xml:space="preserve"> (n = 5 </w:t>
      </w:r>
      <w:r w:rsidR="00AC7F22">
        <w:rPr>
          <w:rFonts w:ascii="Times New Roman" w:hAnsi="Times New Roman" w:cs="Times New Roman"/>
          <w:sz w:val="24"/>
          <w:szCs w:val="24"/>
          <w:lang w:val="fr-CA"/>
        </w:rPr>
        <w:t>enseignants</w:t>
      </w:r>
      <w:r w:rsidR="00C47351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BD53CB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2A6429" w:rsidRPr="004E63B0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>ar cette analyse</w:t>
      </w:r>
      <w:r w:rsidR="002A6429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, nous avons cherché à </w:t>
      </w:r>
      <w:r w:rsidR="006E39CB">
        <w:rPr>
          <w:rFonts w:ascii="Times New Roman" w:hAnsi="Times New Roman" w:cs="Times New Roman"/>
          <w:sz w:val="24"/>
          <w:szCs w:val="24"/>
          <w:lang w:val="fr-CA"/>
        </w:rPr>
        <w:t xml:space="preserve">dresser un portrait des pratiques </w:t>
      </w:r>
      <w:r w:rsidR="001570BB">
        <w:rPr>
          <w:rFonts w:ascii="Times New Roman" w:hAnsi="Times New Roman" w:cs="Times New Roman"/>
          <w:sz w:val="24"/>
          <w:szCs w:val="24"/>
          <w:lang w:val="fr-CA"/>
        </w:rPr>
        <w:t>pédagogiques</w:t>
      </w:r>
      <w:r w:rsidR="001412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F36D5">
        <w:rPr>
          <w:rFonts w:ascii="Times New Roman" w:hAnsi="Times New Roman" w:cs="Times New Roman"/>
          <w:sz w:val="24"/>
          <w:szCs w:val="24"/>
          <w:lang w:val="fr-CA"/>
        </w:rPr>
        <w:t>présentielles-</w:t>
      </w:r>
      <w:proofErr w:type="spellStart"/>
      <w:r w:rsidR="00CF36D5">
        <w:rPr>
          <w:rFonts w:ascii="Times New Roman" w:hAnsi="Times New Roman" w:cs="Times New Roman"/>
          <w:sz w:val="24"/>
          <w:szCs w:val="24"/>
          <w:lang w:val="fr-CA"/>
        </w:rPr>
        <w:t>distancielles</w:t>
      </w:r>
      <w:proofErr w:type="spellEnd"/>
      <w:r w:rsidR="00CF3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C7F22">
        <w:rPr>
          <w:rFonts w:ascii="Times New Roman" w:hAnsi="Times New Roman" w:cs="Times New Roman"/>
          <w:sz w:val="24"/>
          <w:szCs w:val="24"/>
          <w:lang w:val="fr-CA"/>
        </w:rPr>
        <w:t xml:space="preserve">des enseignants </w:t>
      </w:r>
      <w:r w:rsidR="006E39CB">
        <w:rPr>
          <w:rFonts w:ascii="Times New Roman" w:hAnsi="Times New Roman" w:cs="Times New Roman"/>
          <w:sz w:val="24"/>
          <w:szCs w:val="24"/>
          <w:lang w:val="fr-CA"/>
        </w:rPr>
        <w:t xml:space="preserve">avec pour objectif 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2A6429" w:rsidRPr="007A64B9">
        <w:rPr>
          <w:rFonts w:ascii="Times New Roman" w:hAnsi="Times New Roman" w:cs="Times New Roman"/>
          <w:sz w:val="24"/>
          <w:szCs w:val="24"/>
          <w:lang w:val="fr-CA"/>
        </w:rPr>
        <w:t>recycler</w:t>
      </w:r>
      <w:r w:rsidR="00AC7F22">
        <w:rPr>
          <w:rFonts w:ascii="Times New Roman" w:hAnsi="Times New Roman" w:cs="Times New Roman"/>
          <w:sz w:val="24"/>
          <w:szCs w:val="24"/>
          <w:lang w:val="fr-CA"/>
        </w:rPr>
        <w:t xml:space="preserve"> leurs</w:t>
      </w:r>
      <w:r w:rsidR="002A6429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 savoirs et savoir-faire 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2A6429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 conception 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9A63F4">
        <w:rPr>
          <w:rFonts w:ascii="Times New Roman" w:hAnsi="Times New Roman" w:cs="Times New Roman"/>
          <w:sz w:val="24"/>
          <w:szCs w:val="24"/>
          <w:lang w:val="fr-CA"/>
        </w:rPr>
        <w:t>de livraison</w:t>
      </w:r>
      <w:r w:rsidR="007A64B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C45D35" w:rsidRPr="004E63B0">
        <w:rPr>
          <w:rFonts w:ascii="Times New Roman" w:hAnsi="Times New Roman" w:cs="Times New Roman"/>
          <w:sz w:val="24"/>
          <w:szCs w:val="24"/>
          <w:lang w:val="fr-CA"/>
        </w:rPr>
        <w:t xml:space="preserve"> cours hybrides</w:t>
      </w:r>
      <w:r w:rsidR="00AC7F22">
        <w:rPr>
          <w:rFonts w:ascii="Times New Roman" w:hAnsi="Times New Roman" w:cs="Times New Roman"/>
          <w:sz w:val="24"/>
          <w:szCs w:val="24"/>
          <w:lang w:val="fr-CA"/>
        </w:rPr>
        <w:t xml:space="preserve"> dans la (l’auto-) formation et le développement professionnel.</w:t>
      </w:r>
      <w:r w:rsidR="00C45D3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FF0BCA" w:rsidRPr="00B66514" w:rsidRDefault="00FF0BCA" w:rsidP="00065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B66514">
        <w:rPr>
          <w:rFonts w:ascii="Times New Roman" w:hAnsi="Times New Roman" w:cs="Times New Roman"/>
          <w:sz w:val="24"/>
          <w:szCs w:val="24"/>
          <w:lang w:val="fr-CA"/>
        </w:rPr>
        <w:t>Références</w:t>
      </w:r>
      <w:proofErr w:type="gramEnd"/>
      <w:r w:rsidRPr="00B66514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500FE5" w:rsidRDefault="00FF0BCA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fr-CA"/>
        </w:rPr>
      </w:pPr>
      <w:r w:rsidRPr="00CF36D5">
        <w:rPr>
          <w:rFonts w:ascii="Times New Roman" w:hAnsi="Times New Roman" w:cs="Times New Roman"/>
          <w:sz w:val="24"/>
          <w:szCs w:val="24"/>
          <w:lang w:val="fr-CA"/>
        </w:rPr>
        <w:t xml:space="preserve">Bertin, J.C. &amp; Gravé, P. (2010). </w:t>
      </w:r>
      <w:r w:rsidRPr="00B6651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B66514">
        <w:rPr>
          <w:rFonts w:ascii="Times New Roman" w:hAnsi="Times New Roman" w:cs="Times New Roman"/>
          <w:sz w:val="24"/>
          <w:szCs w:val="24"/>
          <w:lang w:val="en-GB"/>
        </w:rPr>
        <w:t>favor</w:t>
      </w:r>
      <w:proofErr w:type="spellEnd"/>
      <w:r w:rsidRPr="00B66514">
        <w:rPr>
          <w:rFonts w:ascii="Times New Roman" w:hAnsi="Times New Roman" w:cs="Times New Roman"/>
          <w:sz w:val="24"/>
          <w:szCs w:val="24"/>
          <w:lang w:val="en-GB"/>
        </w:rPr>
        <w:t xml:space="preserve"> of a model o</w:t>
      </w:r>
      <w:bookmarkStart w:id="0" w:name="_GoBack"/>
      <w:bookmarkEnd w:id="0"/>
      <w:r w:rsidRPr="00B66514">
        <w:rPr>
          <w:rFonts w:ascii="Times New Roman" w:hAnsi="Times New Roman" w:cs="Times New Roman"/>
          <w:sz w:val="24"/>
          <w:szCs w:val="24"/>
          <w:lang w:val="en-GB"/>
        </w:rPr>
        <w:t xml:space="preserve">f didactic ergonomics.  In </w:t>
      </w:r>
      <w:proofErr w:type="spellStart"/>
      <w:r w:rsidRPr="00B66514">
        <w:rPr>
          <w:rFonts w:ascii="Times New Roman" w:hAnsi="Times New Roman" w:cs="Times New Roman"/>
          <w:sz w:val="24"/>
          <w:szCs w:val="24"/>
          <w:lang w:val="en-GB"/>
        </w:rPr>
        <w:t>Bertin</w:t>
      </w:r>
      <w:proofErr w:type="spellEnd"/>
      <w:r w:rsidRPr="00B66514">
        <w:rPr>
          <w:rFonts w:ascii="Times New Roman" w:hAnsi="Times New Roman" w:cs="Times New Roman"/>
          <w:sz w:val="24"/>
          <w:szCs w:val="24"/>
          <w:lang w:val="en-GB"/>
        </w:rPr>
        <w:t xml:space="preserve">, J.C., </w:t>
      </w:r>
      <w:proofErr w:type="spellStart"/>
      <w:r w:rsidRPr="00B66514">
        <w:rPr>
          <w:rFonts w:ascii="Times New Roman" w:hAnsi="Times New Roman" w:cs="Times New Roman"/>
          <w:sz w:val="24"/>
          <w:szCs w:val="24"/>
          <w:lang w:val="en-GB"/>
        </w:rPr>
        <w:t>Gravé</w:t>
      </w:r>
      <w:proofErr w:type="spellEnd"/>
      <w:r w:rsidRPr="00B66514">
        <w:rPr>
          <w:rFonts w:ascii="Times New Roman" w:hAnsi="Times New Roman" w:cs="Times New Roman"/>
          <w:sz w:val="24"/>
          <w:szCs w:val="24"/>
          <w:lang w:val="en-GB"/>
        </w:rPr>
        <w:t xml:space="preserve">, P., &amp; J.-P., Narcy-Combes (Eds.), </w:t>
      </w:r>
      <w:r w:rsidRPr="00B66514">
        <w:rPr>
          <w:rFonts w:ascii="Times New Roman" w:hAnsi="Times New Roman" w:cs="Times New Roman"/>
          <w:i/>
          <w:iCs/>
          <w:color w:val="262626"/>
          <w:sz w:val="24"/>
          <w:szCs w:val="24"/>
          <w:u w:color="262626"/>
          <w:lang w:val="en-GB"/>
        </w:rPr>
        <w:t xml:space="preserve">Second language distance learning and teaching: theoretical </w:t>
      </w:r>
      <w:r w:rsidRPr="00B66514">
        <w:rPr>
          <w:rFonts w:ascii="Times New Roman" w:hAnsi="Times New Roman" w:cs="Times New Roman"/>
          <w:i/>
          <w:iCs/>
          <w:color w:val="262626"/>
          <w:sz w:val="24"/>
          <w:szCs w:val="24"/>
          <w:u w:color="262626"/>
          <w:lang w:val="en-GB"/>
        </w:rPr>
        <w:lastRenderedPageBreak/>
        <w:t>perspectives and didactic ergonomics</w:t>
      </w:r>
      <w:r w:rsidR="00500FE5">
        <w:rPr>
          <w:rFonts w:ascii="Times New Roman" w:hAnsi="Times New Roman" w:cs="Times New Roman"/>
          <w:iCs/>
          <w:color w:val="262626"/>
          <w:sz w:val="24"/>
          <w:szCs w:val="24"/>
          <w:u w:color="262626"/>
          <w:lang w:val="en-GB"/>
        </w:rPr>
        <w:t xml:space="preserve"> (</w:t>
      </w:r>
      <w:r w:rsidRPr="00B66514">
        <w:rPr>
          <w:rFonts w:ascii="Times New Roman" w:hAnsi="Times New Roman" w:cs="Times New Roman"/>
          <w:iCs/>
          <w:color w:val="262626"/>
          <w:sz w:val="24"/>
          <w:szCs w:val="24"/>
          <w:u w:color="262626"/>
          <w:lang w:val="en-GB"/>
        </w:rPr>
        <w:t>1-36).</w:t>
      </w:r>
      <w:r w:rsidRPr="00B665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6514">
        <w:rPr>
          <w:rFonts w:ascii="Times New Roman" w:hAnsi="Times New Roman" w:cs="Times New Roman"/>
          <w:sz w:val="24"/>
          <w:szCs w:val="24"/>
          <w:lang w:val="fr-CA"/>
        </w:rPr>
        <w:t>IGI Global USA.</w:t>
      </w:r>
    </w:p>
    <w:p w:rsidR="00500FE5" w:rsidRDefault="00FF0BCA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fr-CA"/>
        </w:rPr>
      </w:pPr>
      <w:r w:rsidRPr="00B66514">
        <w:rPr>
          <w:rFonts w:ascii="Times New Roman" w:hAnsi="Times New Roman" w:cs="Times New Roman"/>
          <w:noProof/>
          <w:sz w:val="24"/>
          <w:szCs w:val="24"/>
          <w:lang w:val="fr-CA"/>
        </w:rPr>
        <w:t>Charlier, B., Desch</w:t>
      </w:r>
      <w:r w:rsidR="00500FE5">
        <w:rPr>
          <w:rFonts w:ascii="Times New Roman" w:hAnsi="Times New Roman" w:cs="Times New Roman"/>
          <w:noProof/>
          <w:sz w:val="24"/>
          <w:szCs w:val="24"/>
          <w:lang w:val="fr-CA"/>
        </w:rPr>
        <w:t xml:space="preserve">ryver, N., &amp; Peraya, D. (2006). </w:t>
      </w:r>
      <w:r w:rsidRPr="00B66514">
        <w:rPr>
          <w:rFonts w:ascii="Times New Roman" w:hAnsi="Times New Roman" w:cs="Times New Roman"/>
          <w:noProof/>
          <w:sz w:val="24"/>
          <w:szCs w:val="24"/>
          <w:lang w:val="fr-CA"/>
        </w:rPr>
        <w:t>Appr</w:t>
      </w:r>
      <w:r w:rsidR="00500FE5">
        <w:rPr>
          <w:rFonts w:ascii="Times New Roman" w:hAnsi="Times New Roman" w:cs="Times New Roman"/>
          <w:noProof/>
          <w:sz w:val="24"/>
          <w:szCs w:val="24"/>
          <w:lang w:val="fr-CA"/>
        </w:rPr>
        <w:t>endre en présence et à distance</w:t>
      </w:r>
      <w:r w:rsidRPr="00B66514">
        <w:rPr>
          <w:rFonts w:ascii="Times New Roman" w:hAnsi="Times New Roman" w:cs="Times New Roman"/>
          <w:noProof/>
          <w:sz w:val="24"/>
          <w:szCs w:val="24"/>
          <w:lang w:val="fr-CA"/>
        </w:rPr>
        <w:t xml:space="preserve">. </w:t>
      </w:r>
      <w:r w:rsidRPr="00B66514">
        <w:rPr>
          <w:rFonts w:ascii="Times New Roman" w:hAnsi="Times New Roman" w:cs="Times New Roman"/>
          <w:i/>
          <w:sz w:val="24"/>
          <w:szCs w:val="24"/>
          <w:lang w:val="fr-CA"/>
        </w:rPr>
        <w:t>Distance et S</w:t>
      </w:r>
      <w:r w:rsidR="00500FE5">
        <w:rPr>
          <w:rFonts w:ascii="Times New Roman" w:hAnsi="Times New Roman" w:cs="Times New Roman"/>
          <w:i/>
          <w:sz w:val="24"/>
          <w:szCs w:val="24"/>
          <w:lang w:val="fr-CA"/>
        </w:rPr>
        <w:t>avoirs,</w:t>
      </w:r>
      <w:r w:rsidR="00500FE5" w:rsidRPr="00500FE5">
        <w:rPr>
          <w:rFonts w:ascii="Times New Roman" w:hAnsi="Times New Roman" w:cs="Times New Roman"/>
          <w:i/>
          <w:sz w:val="24"/>
          <w:szCs w:val="24"/>
          <w:lang w:val="fr-CA"/>
        </w:rPr>
        <w:t xml:space="preserve"> 4</w:t>
      </w:r>
      <w:r w:rsidR="00500FE5">
        <w:rPr>
          <w:rFonts w:ascii="Times New Roman" w:hAnsi="Times New Roman" w:cs="Times New Roman"/>
          <w:sz w:val="24"/>
          <w:szCs w:val="24"/>
          <w:lang w:val="fr-CA"/>
        </w:rPr>
        <w:t>, 469-496.</w:t>
      </w:r>
    </w:p>
    <w:p w:rsidR="00500FE5" w:rsidRDefault="00FF0BCA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6514">
        <w:rPr>
          <w:rFonts w:ascii="Times New Roman" w:hAnsi="Times New Roman" w:cs="Times New Roman"/>
          <w:sz w:val="24"/>
          <w:szCs w:val="24"/>
          <w:lang w:val="fr-FR"/>
        </w:rPr>
        <w:t xml:space="preserve">Guichon, N. (2006). </w:t>
      </w:r>
      <w:r w:rsidRPr="00B66514">
        <w:rPr>
          <w:rStyle w:val="Emphasis"/>
          <w:rFonts w:ascii="Times New Roman" w:hAnsi="Times New Roman" w:cs="Times New Roman"/>
          <w:sz w:val="24"/>
          <w:szCs w:val="24"/>
          <w:lang w:val="fr-FR"/>
        </w:rPr>
        <w:t>Langues et TICE. Méthodologie de conception multimédia</w:t>
      </w:r>
      <w:r w:rsidR="00500FE5">
        <w:rPr>
          <w:rFonts w:ascii="Times New Roman" w:hAnsi="Times New Roman" w:cs="Times New Roman"/>
          <w:sz w:val="24"/>
          <w:szCs w:val="24"/>
          <w:lang w:val="fr-FR"/>
        </w:rPr>
        <w:t>. Paris : Ophrys.</w:t>
      </w:r>
    </w:p>
    <w:p w:rsidR="00500FE5" w:rsidRDefault="00FF0BCA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fr-CA"/>
        </w:rPr>
      </w:pPr>
      <w:r w:rsidRPr="00B66514">
        <w:rPr>
          <w:rFonts w:ascii="Times New Roman" w:hAnsi="Times New Roman" w:cs="Times New Roman"/>
          <w:sz w:val="24"/>
          <w:szCs w:val="24"/>
          <w:lang w:val="fr-CA"/>
        </w:rPr>
        <w:t>Lacroix, M.-È. &amp; Potvin, P. (2009). Les pratiques innovantes en édu</w:t>
      </w:r>
      <w:r w:rsidR="00500FE5">
        <w:rPr>
          <w:rFonts w:ascii="Times New Roman" w:hAnsi="Times New Roman" w:cs="Times New Roman"/>
          <w:sz w:val="24"/>
          <w:szCs w:val="24"/>
          <w:lang w:val="fr-CA"/>
        </w:rPr>
        <w:t xml:space="preserve">cation. </w:t>
      </w:r>
      <w:hyperlink r:id="rId6" w:history="1">
        <w:r w:rsidR="00500FE5" w:rsidRPr="00EF607F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http://rire.ctreq.qc.ca</w:t>
        </w:r>
      </w:hyperlink>
    </w:p>
    <w:p w:rsidR="00500FE5" w:rsidRPr="00CF36D5" w:rsidRDefault="00FF0BCA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B66514">
        <w:rPr>
          <w:rFonts w:ascii="Times New Roman" w:hAnsi="Times New Roman" w:cs="Times New Roman"/>
          <w:sz w:val="24"/>
          <w:szCs w:val="24"/>
          <w:lang w:val="fr-FR"/>
        </w:rPr>
        <w:t>Narcy</w:t>
      </w:r>
      <w:proofErr w:type="spellEnd"/>
      <w:r w:rsidRPr="00B66514">
        <w:rPr>
          <w:rFonts w:ascii="Times New Roman" w:hAnsi="Times New Roman" w:cs="Times New Roman"/>
          <w:sz w:val="24"/>
          <w:szCs w:val="24"/>
          <w:lang w:val="fr-FR"/>
        </w:rPr>
        <w:t xml:space="preserve">-Combes, J-P. (2005). </w:t>
      </w:r>
      <w:r w:rsidRPr="00B66514">
        <w:rPr>
          <w:rStyle w:val="Emphasis"/>
          <w:rFonts w:ascii="Times New Roman" w:hAnsi="Times New Roman" w:cs="Times New Roman"/>
          <w:sz w:val="24"/>
          <w:szCs w:val="24"/>
          <w:lang w:val="fr-FR"/>
        </w:rPr>
        <w:t>Didactique des langues et TIC : Vers une recherche-action responsable.</w:t>
      </w:r>
      <w:r w:rsidRPr="00B665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F36D5">
        <w:rPr>
          <w:rFonts w:ascii="Times New Roman" w:hAnsi="Times New Roman" w:cs="Times New Roman"/>
          <w:sz w:val="24"/>
          <w:szCs w:val="24"/>
        </w:rPr>
        <w:t>Paris :</w:t>
      </w:r>
      <w:proofErr w:type="gramEnd"/>
      <w:r w:rsidRPr="00CF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6D5">
        <w:rPr>
          <w:rFonts w:ascii="Times New Roman" w:hAnsi="Times New Roman" w:cs="Times New Roman"/>
          <w:sz w:val="24"/>
          <w:szCs w:val="24"/>
        </w:rPr>
        <w:t>Ophrys</w:t>
      </w:r>
      <w:proofErr w:type="spellEnd"/>
      <w:r w:rsidRPr="00CF36D5">
        <w:rPr>
          <w:rFonts w:ascii="Times New Roman" w:hAnsi="Times New Roman" w:cs="Times New Roman"/>
          <w:sz w:val="24"/>
          <w:szCs w:val="24"/>
        </w:rPr>
        <w:t>.</w:t>
      </w:r>
    </w:p>
    <w:p w:rsidR="00500FE5" w:rsidRDefault="00FF0BCA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66514">
        <w:rPr>
          <w:rFonts w:ascii="Times New Roman" w:hAnsi="Times New Roman" w:cs="Times New Roman"/>
          <w:sz w:val="24"/>
          <w:szCs w:val="24"/>
        </w:rPr>
        <w:t>Raby, F. (2005). A user-centered ergonomic approach to CALL re</w:t>
      </w:r>
      <w:r w:rsidR="00500FE5">
        <w:rPr>
          <w:rFonts w:ascii="Times New Roman" w:hAnsi="Times New Roman" w:cs="Times New Roman"/>
          <w:sz w:val="24"/>
          <w:szCs w:val="24"/>
        </w:rPr>
        <w:t xml:space="preserve">search. In J. L. Egbert &amp; G. M. </w:t>
      </w:r>
      <w:r w:rsidRPr="00B66514">
        <w:rPr>
          <w:rFonts w:ascii="Times New Roman" w:hAnsi="Times New Roman" w:cs="Times New Roman"/>
          <w:sz w:val="24"/>
          <w:szCs w:val="24"/>
        </w:rPr>
        <w:t xml:space="preserve">Petrie (Eds.), </w:t>
      </w:r>
      <w:r w:rsidRPr="00B66514">
        <w:rPr>
          <w:rFonts w:ascii="Times New Roman" w:hAnsi="Times New Roman" w:cs="Times New Roman"/>
          <w:i/>
          <w:sz w:val="24"/>
          <w:szCs w:val="24"/>
        </w:rPr>
        <w:t>CALL Research Perspectives</w:t>
      </w:r>
      <w:r w:rsidR="00500FE5">
        <w:rPr>
          <w:rFonts w:ascii="Times New Roman" w:hAnsi="Times New Roman" w:cs="Times New Roman"/>
          <w:sz w:val="24"/>
          <w:szCs w:val="24"/>
        </w:rPr>
        <w:t xml:space="preserve"> (</w:t>
      </w:r>
      <w:r w:rsidR="00500FE5" w:rsidRPr="00500FE5">
        <w:rPr>
          <w:rFonts w:ascii="Times New Roman" w:hAnsi="Times New Roman" w:cs="Times New Roman"/>
          <w:sz w:val="24"/>
          <w:szCs w:val="24"/>
        </w:rPr>
        <w:t>179-190</w:t>
      </w:r>
      <w:r w:rsidR="00500FE5">
        <w:rPr>
          <w:rFonts w:ascii="Times New Roman" w:hAnsi="Times New Roman" w:cs="Times New Roman"/>
          <w:sz w:val="24"/>
          <w:szCs w:val="24"/>
        </w:rPr>
        <w:t xml:space="preserve">). </w:t>
      </w:r>
      <w:r w:rsidRPr="00F125E2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500FE5" w:rsidRPr="00F125E2">
        <w:rPr>
          <w:rFonts w:ascii="Times New Roman" w:hAnsi="Times New Roman" w:cs="Times New Roman"/>
          <w:sz w:val="24"/>
          <w:szCs w:val="24"/>
          <w:lang w:val="fr-CA"/>
        </w:rPr>
        <w:t xml:space="preserve">ew York, NY: Lawrence </w:t>
      </w:r>
      <w:proofErr w:type="spellStart"/>
      <w:r w:rsidR="00500FE5" w:rsidRPr="00F125E2">
        <w:rPr>
          <w:rFonts w:ascii="Times New Roman" w:hAnsi="Times New Roman" w:cs="Times New Roman"/>
          <w:sz w:val="24"/>
          <w:szCs w:val="24"/>
          <w:lang w:val="fr-CA"/>
        </w:rPr>
        <w:t>Erlbaum</w:t>
      </w:r>
      <w:proofErr w:type="spellEnd"/>
      <w:r w:rsidRPr="00F125E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4127C" w:rsidRDefault="0014127C" w:rsidP="00065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141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9C" w:rsidRDefault="00C61A9C" w:rsidP="006A53BF">
      <w:pPr>
        <w:spacing w:after="0" w:line="240" w:lineRule="auto"/>
      </w:pPr>
      <w:r>
        <w:separator/>
      </w:r>
    </w:p>
  </w:endnote>
  <w:endnote w:type="continuationSeparator" w:id="0">
    <w:p w:rsidR="00C61A9C" w:rsidRDefault="00C61A9C" w:rsidP="006A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F" w:rsidRDefault="006A5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F" w:rsidRDefault="006A5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F" w:rsidRDefault="006A5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9C" w:rsidRDefault="00C61A9C" w:rsidP="006A53BF">
      <w:pPr>
        <w:spacing w:after="0" w:line="240" w:lineRule="auto"/>
      </w:pPr>
      <w:r>
        <w:separator/>
      </w:r>
    </w:p>
  </w:footnote>
  <w:footnote w:type="continuationSeparator" w:id="0">
    <w:p w:rsidR="00C61A9C" w:rsidRDefault="00C61A9C" w:rsidP="006A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F" w:rsidRDefault="006A5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F" w:rsidRDefault="006A5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BF" w:rsidRDefault="006A5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CA"/>
    <w:rsid w:val="00001E7F"/>
    <w:rsid w:val="000030F2"/>
    <w:rsid w:val="00006018"/>
    <w:rsid w:val="00007F3A"/>
    <w:rsid w:val="00007FFB"/>
    <w:rsid w:val="0001063D"/>
    <w:rsid w:val="00012B53"/>
    <w:rsid w:val="00014B91"/>
    <w:rsid w:val="00022893"/>
    <w:rsid w:val="0002334A"/>
    <w:rsid w:val="00023439"/>
    <w:rsid w:val="000247AA"/>
    <w:rsid w:val="000256F9"/>
    <w:rsid w:val="00031AF0"/>
    <w:rsid w:val="00033B69"/>
    <w:rsid w:val="00034C68"/>
    <w:rsid w:val="00036ED8"/>
    <w:rsid w:val="00041117"/>
    <w:rsid w:val="00041EEF"/>
    <w:rsid w:val="00043385"/>
    <w:rsid w:val="00043C10"/>
    <w:rsid w:val="0004471B"/>
    <w:rsid w:val="0004607A"/>
    <w:rsid w:val="0004672D"/>
    <w:rsid w:val="00050C32"/>
    <w:rsid w:val="000610DA"/>
    <w:rsid w:val="00063B33"/>
    <w:rsid w:val="000653E5"/>
    <w:rsid w:val="0006550D"/>
    <w:rsid w:val="0007105C"/>
    <w:rsid w:val="000716CC"/>
    <w:rsid w:val="00071705"/>
    <w:rsid w:val="00073EFF"/>
    <w:rsid w:val="00077D7A"/>
    <w:rsid w:val="00083687"/>
    <w:rsid w:val="00084222"/>
    <w:rsid w:val="00085804"/>
    <w:rsid w:val="00087610"/>
    <w:rsid w:val="00090643"/>
    <w:rsid w:val="000907F9"/>
    <w:rsid w:val="00093608"/>
    <w:rsid w:val="0009624B"/>
    <w:rsid w:val="00097965"/>
    <w:rsid w:val="000A18D7"/>
    <w:rsid w:val="000A1B72"/>
    <w:rsid w:val="000A4EC9"/>
    <w:rsid w:val="000A70C6"/>
    <w:rsid w:val="000A72E1"/>
    <w:rsid w:val="000C3B86"/>
    <w:rsid w:val="000C55D6"/>
    <w:rsid w:val="000D17C8"/>
    <w:rsid w:val="000D7581"/>
    <w:rsid w:val="000E629E"/>
    <w:rsid w:val="000E6806"/>
    <w:rsid w:val="000E7B45"/>
    <w:rsid w:val="000F1FDD"/>
    <w:rsid w:val="000F6AB1"/>
    <w:rsid w:val="00102C1E"/>
    <w:rsid w:val="00102F99"/>
    <w:rsid w:val="00103256"/>
    <w:rsid w:val="00104CAF"/>
    <w:rsid w:val="00115EA6"/>
    <w:rsid w:val="00117370"/>
    <w:rsid w:val="0012026C"/>
    <w:rsid w:val="00121863"/>
    <w:rsid w:val="00122E4A"/>
    <w:rsid w:val="0012305A"/>
    <w:rsid w:val="00125119"/>
    <w:rsid w:val="00126D1A"/>
    <w:rsid w:val="00135B58"/>
    <w:rsid w:val="0013705C"/>
    <w:rsid w:val="0014127C"/>
    <w:rsid w:val="00145E77"/>
    <w:rsid w:val="001471A7"/>
    <w:rsid w:val="001558AE"/>
    <w:rsid w:val="001558EA"/>
    <w:rsid w:val="001570BB"/>
    <w:rsid w:val="001670C4"/>
    <w:rsid w:val="0016722E"/>
    <w:rsid w:val="001679E9"/>
    <w:rsid w:val="00170478"/>
    <w:rsid w:val="00174A95"/>
    <w:rsid w:val="001754BD"/>
    <w:rsid w:val="00180804"/>
    <w:rsid w:val="00182925"/>
    <w:rsid w:val="00182C17"/>
    <w:rsid w:val="001831CB"/>
    <w:rsid w:val="00183CF3"/>
    <w:rsid w:val="00193672"/>
    <w:rsid w:val="00194135"/>
    <w:rsid w:val="00195D6D"/>
    <w:rsid w:val="001A129B"/>
    <w:rsid w:val="001A5619"/>
    <w:rsid w:val="001A7141"/>
    <w:rsid w:val="001B1D86"/>
    <w:rsid w:val="001B20E5"/>
    <w:rsid w:val="001B4246"/>
    <w:rsid w:val="001D034A"/>
    <w:rsid w:val="001D039E"/>
    <w:rsid w:val="001D58BE"/>
    <w:rsid w:val="001E1F22"/>
    <w:rsid w:val="001E3574"/>
    <w:rsid w:val="001E3DD4"/>
    <w:rsid w:val="001F2AB0"/>
    <w:rsid w:val="001F4716"/>
    <w:rsid w:val="00202889"/>
    <w:rsid w:val="00203611"/>
    <w:rsid w:val="00203DF5"/>
    <w:rsid w:val="00205216"/>
    <w:rsid w:val="00205302"/>
    <w:rsid w:val="00206D10"/>
    <w:rsid w:val="00206D36"/>
    <w:rsid w:val="00210B09"/>
    <w:rsid w:val="00213103"/>
    <w:rsid w:val="002137F7"/>
    <w:rsid w:val="00220D5D"/>
    <w:rsid w:val="00222EA7"/>
    <w:rsid w:val="002271D7"/>
    <w:rsid w:val="002279DA"/>
    <w:rsid w:val="00233AC1"/>
    <w:rsid w:val="00233AE9"/>
    <w:rsid w:val="00237B4F"/>
    <w:rsid w:val="00237EBF"/>
    <w:rsid w:val="00242117"/>
    <w:rsid w:val="00242831"/>
    <w:rsid w:val="00245EDF"/>
    <w:rsid w:val="00246184"/>
    <w:rsid w:val="00246CAD"/>
    <w:rsid w:val="00255C18"/>
    <w:rsid w:val="00263AF1"/>
    <w:rsid w:val="002665FB"/>
    <w:rsid w:val="002722F4"/>
    <w:rsid w:val="0027293A"/>
    <w:rsid w:val="00276B14"/>
    <w:rsid w:val="00282004"/>
    <w:rsid w:val="002825FB"/>
    <w:rsid w:val="00282B9D"/>
    <w:rsid w:val="00283DEB"/>
    <w:rsid w:val="00285678"/>
    <w:rsid w:val="00291E9B"/>
    <w:rsid w:val="002920B0"/>
    <w:rsid w:val="0029536A"/>
    <w:rsid w:val="00297AED"/>
    <w:rsid w:val="002A13FE"/>
    <w:rsid w:val="002A5791"/>
    <w:rsid w:val="002A6429"/>
    <w:rsid w:val="002A67FD"/>
    <w:rsid w:val="002A7C11"/>
    <w:rsid w:val="002B74C6"/>
    <w:rsid w:val="002B7821"/>
    <w:rsid w:val="002C09CA"/>
    <w:rsid w:val="002C28E6"/>
    <w:rsid w:val="002C3389"/>
    <w:rsid w:val="002C5072"/>
    <w:rsid w:val="002D1437"/>
    <w:rsid w:val="002D1774"/>
    <w:rsid w:val="002D4CFA"/>
    <w:rsid w:val="002D5FDC"/>
    <w:rsid w:val="002D6812"/>
    <w:rsid w:val="002D6B51"/>
    <w:rsid w:val="002D7389"/>
    <w:rsid w:val="002E2100"/>
    <w:rsid w:val="002E2EAB"/>
    <w:rsid w:val="002E3DF9"/>
    <w:rsid w:val="002F129C"/>
    <w:rsid w:val="002F1BCA"/>
    <w:rsid w:val="002F2677"/>
    <w:rsid w:val="003012D4"/>
    <w:rsid w:val="003021E1"/>
    <w:rsid w:val="003102C7"/>
    <w:rsid w:val="00311FBF"/>
    <w:rsid w:val="00312940"/>
    <w:rsid w:val="00316FCB"/>
    <w:rsid w:val="00321AC8"/>
    <w:rsid w:val="003250FE"/>
    <w:rsid w:val="003257F4"/>
    <w:rsid w:val="00325D72"/>
    <w:rsid w:val="00342D88"/>
    <w:rsid w:val="00350AC7"/>
    <w:rsid w:val="0035216F"/>
    <w:rsid w:val="00352F60"/>
    <w:rsid w:val="00357E9E"/>
    <w:rsid w:val="00361699"/>
    <w:rsid w:val="003630F6"/>
    <w:rsid w:val="0036390B"/>
    <w:rsid w:val="00364D20"/>
    <w:rsid w:val="00367BFB"/>
    <w:rsid w:val="003701BC"/>
    <w:rsid w:val="00372E35"/>
    <w:rsid w:val="00374381"/>
    <w:rsid w:val="00382CA5"/>
    <w:rsid w:val="003839CD"/>
    <w:rsid w:val="00384684"/>
    <w:rsid w:val="003874D4"/>
    <w:rsid w:val="003902F4"/>
    <w:rsid w:val="00391571"/>
    <w:rsid w:val="00392C78"/>
    <w:rsid w:val="003963CB"/>
    <w:rsid w:val="003A15FE"/>
    <w:rsid w:val="003A2825"/>
    <w:rsid w:val="003A3F6D"/>
    <w:rsid w:val="003B0C1E"/>
    <w:rsid w:val="003B0E60"/>
    <w:rsid w:val="003C70A9"/>
    <w:rsid w:val="003C7812"/>
    <w:rsid w:val="003D2A27"/>
    <w:rsid w:val="003D4FD7"/>
    <w:rsid w:val="003D4FFE"/>
    <w:rsid w:val="003D7EAD"/>
    <w:rsid w:val="003E2611"/>
    <w:rsid w:val="003E2B4E"/>
    <w:rsid w:val="003E34E2"/>
    <w:rsid w:val="003E4146"/>
    <w:rsid w:val="003E7976"/>
    <w:rsid w:val="003F05D5"/>
    <w:rsid w:val="003F08E5"/>
    <w:rsid w:val="003F450F"/>
    <w:rsid w:val="003F4EE8"/>
    <w:rsid w:val="003F7F09"/>
    <w:rsid w:val="0040378C"/>
    <w:rsid w:val="00407A9B"/>
    <w:rsid w:val="004125F8"/>
    <w:rsid w:val="00415A95"/>
    <w:rsid w:val="0041650D"/>
    <w:rsid w:val="00416BD0"/>
    <w:rsid w:val="0042309D"/>
    <w:rsid w:val="00423D79"/>
    <w:rsid w:val="0042456A"/>
    <w:rsid w:val="00424BB9"/>
    <w:rsid w:val="00427304"/>
    <w:rsid w:val="00430399"/>
    <w:rsid w:val="00432A10"/>
    <w:rsid w:val="0043355E"/>
    <w:rsid w:val="00436D6A"/>
    <w:rsid w:val="0044032D"/>
    <w:rsid w:val="00443C0C"/>
    <w:rsid w:val="00443DA7"/>
    <w:rsid w:val="004529CB"/>
    <w:rsid w:val="00452F78"/>
    <w:rsid w:val="00460C99"/>
    <w:rsid w:val="0046197B"/>
    <w:rsid w:val="00464FFF"/>
    <w:rsid w:val="00470A52"/>
    <w:rsid w:val="00470C6C"/>
    <w:rsid w:val="0047113D"/>
    <w:rsid w:val="004726C6"/>
    <w:rsid w:val="00475DA2"/>
    <w:rsid w:val="00475FF2"/>
    <w:rsid w:val="00477125"/>
    <w:rsid w:val="00480BA2"/>
    <w:rsid w:val="00481965"/>
    <w:rsid w:val="00482EBC"/>
    <w:rsid w:val="00487076"/>
    <w:rsid w:val="00493A07"/>
    <w:rsid w:val="004944CC"/>
    <w:rsid w:val="004969A2"/>
    <w:rsid w:val="004A069C"/>
    <w:rsid w:val="004A100D"/>
    <w:rsid w:val="004A60B4"/>
    <w:rsid w:val="004A7289"/>
    <w:rsid w:val="004B0367"/>
    <w:rsid w:val="004B194A"/>
    <w:rsid w:val="004B32B6"/>
    <w:rsid w:val="004B5E52"/>
    <w:rsid w:val="004B66FC"/>
    <w:rsid w:val="004D6048"/>
    <w:rsid w:val="004E00E9"/>
    <w:rsid w:val="004E13C1"/>
    <w:rsid w:val="004E2499"/>
    <w:rsid w:val="004E2B71"/>
    <w:rsid w:val="004E3210"/>
    <w:rsid w:val="004E49DE"/>
    <w:rsid w:val="004E5107"/>
    <w:rsid w:val="004E7F7F"/>
    <w:rsid w:val="004F5507"/>
    <w:rsid w:val="00500FE5"/>
    <w:rsid w:val="00504420"/>
    <w:rsid w:val="00504C33"/>
    <w:rsid w:val="00506E74"/>
    <w:rsid w:val="00507EAD"/>
    <w:rsid w:val="00510AE9"/>
    <w:rsid w:val="0051153C"/>
    <w:rsid w:val="00515EB5"/>
    <w:rsid w:val="00520F8A"/>
    <w:rsid w:val="005226D2"/>
    <w:rsid w:val="0052518D"/>
    <w:rsid w:val="005259FC"/>
    <w:rsid w:val="00530F4D"/>
    <w:rsid w:val="005322A3"/>
    <w:rsid w:val="00535003"/>
    <w:rsid w:val="005473F8"/>
    <w:rsid w:val="00553FC8"/>
    <w:rsid w:val="00555476"/>
    <w:rsid w:val="005702A3"/>
    <w:rsid w:val="00571487"/>
    <w:rsid w:val="00574194"/>
    <w:rsid w:val="005753AF"/>
    <w:rsid w:val="00577036"/>
    <w:rsid w:val="00580C24"/>
    <w:rsid w:val="00583724"/>
    <w:rsid w:val="00585F02"/>
    <w:rsid w:val="00590F9E"/>
    <w:rsid w:val="00592849"/>
    <w:rsid w:val="0059618C"/>
    <w:rsid w:val="00596C1A"/>
    <w:rsid w:val="005978D2"/>
    <w:rsid w:val="005A0ECC"/>
    <w:rsid w:val="005B14D5"/>
    <w:rsid w:val="005B1EC9"/>
    <w:rsid w:val="005B2155"/>
    <w:rsid w:val="005B4887"/>
    <w:rsid w:val="005C2B37"/>
    <w:rsid w:val="005C78DB"/>
    <w:rsid w:val="005C7BD7"/>
    <w:rsid w:val="005D0D8E"/>
    <w:rsid w:val="005D3DE1"/>
    <w:rsid w:val="005E0923"/>
    <w:rsid w:val="005E58BE"/>
    <w:rsid w:val="005E70E4"/>
    <w:rsid w:val="005F0ADC"/>
    <w:rsid w:val="005F0B44"/>
    <w:rsid w:val="005F21A5"/>
    <w:rsid w:val="005F5860"/>
    <w:rsid w:val="005F746C"/>
    <w:rsid w:val="00605CFB"/>
    <w:rsid w:val="00611810"/>
    <w:rsid w:val="00612175"/>
    <w:rsid w:val="00612217"/>
    <w:rsid w:val="00616C2B"/>
    <w:rsid w:val="00623220"/>
    <w:rsid w:val="006237FB"/>
    <w:rsid w:val="00630A4A"/>
    <w:rsid w:val="00631932"/>
    <w:rsid w:val="00637DD5"/>
    <w:rsid w:val="00646758"/>
    <w:rsid w:val="00646FF3"/>
    <w:rsid w:val="00647019"/>
    <w:rsid w:val="0064798D"/>
    <w:rsid w:val="00661F9B"/>
    <w:rsid w:val="006624A8"/>
    <w:rsid w:val="0066530B"/>
    <w:rsid w:val="006666B8"/>
    <w:rsid w:val="00667D47"/>
    <w:rsid w:val="00671308"/>
    <w:rsid w:val="0067137F"/>
    <w:rsid w:val="00671D44"/>
    <w:rsid w:val="006722E8"/>
    <w:rsid w:val="00681C55"/>
    <w:rsid w:val="00682484"/>
    <w:rsid w:val="0068291A"/>
    <w:rsid w:val="006848BE"/>
    <w:rsid w:val="0068523C"/>
    <w:rsid w:val="0068600C"/>
    <w:rsid w:val="00692251"/>
    <w:rsid w:val="0069660D"/>
    <w:rsid w:val="006976EE"/>
    <w:rsid w:val="006A0786"/>
    <w:rsid w:val="006A2278"/>
    <w:rsid w:val="006A53BF"/>
    <w:rsid w:val="006A760B"/>
    <w:rsid w:val="006B4F8B"/>
    <w:rsid w:val="006B604D"/>
    <w:rsid w:val="006C0648"/>
    <w:rsid w:val="006C0CD5"/>
    <w:rsid w:val="006C0F3B"/>
    <w:rsid w:val="006C1B2C"/>
    <w:rsid w:val="006C22D3"/>
    <w:rsid w:val="006C3AA2"/>
    <w:rsid w:val="006C5ACB"/>
    <w:rsid w:val="006D472C"/>
    <w:rsid w:val="006D5958"/>
    <w:rsid w:val="006D5D61"/>
    <w:rsid w:val="006E2094"/>
    <w:rsid w:val="006E39CB"/>
    <w:rsid w:val="006F226E"/>
    <w:rsid w:val="006F2E3C"/>
    <w:rsid w:val="006F44DB"/>
    <w:rsid w:val="006F597D"/>
    <w:rsid w:val="006F7F15"/>
    <w:rsid w:val="00702274"/>
    <w:rsid w:val="00704345"/>
    <w:rsid w:val="0071147B"/>
    <w:rsid w:val="007145FB"/>
    <w:rsid w:val="007159A7"/>
    <w:rsid w:val="007170C6"/>
    <w:rsid w:val="007211E2"/>
    <w:rsid w:val="00725ECB"/>
    <w:rsid w:val="00731B6F"/>
    <w:rsid w:val="0073381D"/>
    <w:rsid w:val="0073408D"/>
    <w:rsid w:val="00740AD3"/>
    <w:rsid w:val="00742176"/>
    <w:rsid w:val="00745088"/>
    <w:rsid w:val="0074600A"/>
    <w:rsid w:val="00746E92"/>
    <w:rsid w:val="00750C88"/>
    <w:rsid w:val="00753978"/>
    <w:rsid w:val="00754257"/>
    <w:rsid w:val="00760B91"/>
    <w:rsid w:val="00763253"/>
    <w:rsid w:val="007655FC"/>
    <w:rsid w:val="0076602E"/>
    <w:rsid w:val="00766FCB"/>
    <w:rsid w:val="007702E6"/>
    <w:rsid w:val="007757DC"/>
    <w:rsid w:val="007771B5"/>
    <w:rsid w:val="007847BC"/>
    <w:rsid w:val="00784CAF"/>
    <w:rsid w:val="007874FE"/>
    <w:rsid w:val="00787B5E"/>
    <w:rsid w:val="00791273"/>
    <w:rsid w:val="00794731"/>
    <w:rsid w:val="007964C4"/>
    <w:rsid w:val="007A1420"/>
    <w:rsid w:val="007A2698"/>
    <w:rsid w:val="007A41DE"/>
    <w:rsid w:val="007A64B9"/>
    <w:rsid w:val="007A685A"/>
    <w:rsid w:val="007A7B14"/>
    <w:rsid w:val="007B2EAF"/>
    <w:rsid w:val="007B4A52"/>
    <w:rsid w:val="007B5C2D"/>
    <w:rsid w:val="007B7A8B"/>
    <w:rsid w:val="007C0236"/>
    <w:rsid w:val="007C1BF4"/>
    <w:rsid w:val="007C30DE"/>
    <w:rsid w:val="007C36DA"/>
    <w:rsid w:val="007C557B"/>
    <w:rsid w:val="007D0D1A"/>
    <w:rsid w:val="007D30C8"/>
    <w:rsid w:val="007D4DE9"/>
    <w:rsid w:val="007D6921"/>
    <w:rsid w:val="007E122F"/>
    <w:rsid w:val="007F5D30"/>
    <w:rsid w:val="007F727D"/>
    <w:rsid w:val="007F78BC"/>
    <w:rsid w:val="007F7D38"/>
    <w:rsid w:val="00801F0D"/>
    <w:rsid w:val="00801F74"/>
    <w:rsid w:val="00803408"/>
    <w:rsid w:val="00805899"/>
    <w:rsid w:val="00805F96"/>
    <w:rsid w:val="00807E4E"/>
    <w:rsid w:val="008167D9"/>
    <w:rsid w:val="0082034C"/>
    <w:rsid w:val="00822383"/>
    <w:rsid w:val="00822512"/>
    <w:rsid w:val="00824948"/>
    <w:rsid w:val="008274DC"/>
    <w:rsid w:val="00834A03"/>
    <w:rsid w:val="008417E1"/>
    <w:rsid w:val="00841919"/>
    <w:rsid w:val="008439D9"/>
    <w:rsid w:val="00843AB2"/>
    <w:rsid w:val="00843AC6"/>
    <w:rsid w:val="00844A22"/>
    <w:rsid w:val="008502DE"/>
    <w:rsid w:val="0085077C"/>
    <w:rsid w:val="0085218E"/>
    <w:rsid w:val="008527A1"/>
    <w:rsid w:val="00852D50"/>
    <w:rsid w:val="00855092"/>
    <w:rsid w:val="00855A20"/>
    <w:rsid w:val="008579C3"/>
    <w:rsid w:val="0086324F"/>
    <w:rsid w:val="008724A2"/>
    <w:rsid w:val="008770BD"/>
    <w:rsid w:val="00881B50"/>
    <w:rsid w:val="0088259E"/>
    <w:rsid w:val="008833FD"/>
    <w:rsid w:val="00883E6D"/>
    <w:rsid w:val="00885535"/>
    <w:rsid w:val="00885BFA"/>
    <w:rsid w:val="008863F8"/>
    <w:rsid w:val="00892F00"/>
    <w:rsid w:val="00894D1F"/>
    <w:rsid w:val="00895575"/>
    <w:rsid w:val="00897B54"/>
    <w:rsid w:val="008A1310"/>
    <w:rsid w:val="008A6CED"/>
    <w:rsid w:val="008B0F77"/>
    <w:rsid w:val="008B368A"/>
    <w:rsid w:val="008B428A"/>
    <w:rsid w:val="008B47EA"/>
    <w:rsid w:val="008B60A1"/>
    <w:rsid w:val="008C02BC"/>
    <w:rsid w:val="008C1555"/>
    <w:rsid w:val="008C3B39"/>
    <w:rsid w:val="008C3DB1"/>
    <w:rsid w:val="008C49F9"/>
    <w:rsid w:val="008C56C1"/>
    <w:rsid w:val="008D039E"/>
    <w:rsid w:val="008D3611"/>
    <w:rsid w:val="008D3DA2"/>
    <w:rsid w:val="008D6010"/>
    <w:rsid w:val="008F13E2"/>
    <w:rsid w:val="008F330F"/>
    <w:rsid w:val="008F42E0"/>
    <w:rsid w:val="008F562C"/>
    <w:rsid w:val="008F655D"/>
    <w:rsid w:val="008F7223"/>
    <w:rsid w:val="009009B4"/>
    <w:rsid w:val="00903103"/>
    <w:rsid w:val="0090355E"/>
    <w:rsid w:val="0091286F"/>
    <w:rsid w:val="00917032"/>
    <w:rsid w:val="00924D2C"/>
    <w:rsid w:val="00924E11"/>
    <w:rsid w:val="00927607"/>
    <w:rsid w:val="00927856"/>
    <w:rsid w:val="00934327"/>
    <w:rsid w:val="0093763F"/>
    <w:rsid w:val="00937FD4"/>
    <w:rsid w:val="00942F5C"/>
    <w:rsid w:val="00947391"/>
    <w:rsid w:val="00951C39"/>
    <w:rsid w:val="00954AEC"/>
    <w:rsid w:val="00957074"/>
    <w:rsid w:val="00962F0F"/>
    <w:rsid w:val="0096798D"/>
    <w:rsid w:val="00973923"/>
    <w:rsid w:val="0097517C"/>
    <w:rsid w:val="009768DD"/>
    <w:rsid w:val="009771CA"/>
    <w:rsid w:val="00977EAF"/>
    <w:rsid w:val="00980557"/>
    <w:rsid w:val="00981081"/>
    <w:rsid w:val="0098127A"/>
    <w:rsid w:val="0098200E"/>
    <w:rsid w:val="009849E0"/>
    <w:rsid w:val="00987C4A"/>
    <w:rsid w:val="00994CBD"/>
    <w:rsid w:val="009A63F4"/>
    <w:rsid w:val="009A75E3"/>
    <w:rsid w:val="009A77F7"/>
    <w:rsid w:val="009B0453"/>
    <w:rsid w:val="009B0AC0"/>
    <w:rsid w:val="009B1353"/>
    <w:rsid w:val="009B2830"/>
    <w:rsid w:val="009B46BD"/>
    <w:rsid w:val="009C082C"/>
    <w:rsid w:val="009C1804"/>
    <w:rsid w:val="009C68FA"/>
    <w:rsid w:val="009C6CF4"/>
    <w:rsid w:val="009D2933"/>
    <w:rsid w:val="009D2D6C"/>
    <w:rsid w:val="009D45F4"/>
    <w:rsid w:val="009D7654"/>
    <w:rsid w:val="009D780F"/>
    <w:rsid w:val="009D7D15"/>
    <w:rsid w:val="009E4D5D"/>
    <w:rsid w:val="009E5F92"/>
    <w:rsid w:val="009E7EDC"/>
    <w:rsid w:val="009F1C24"/>
    <w:rsid w:val="009F2AE5"/>
    <w:rsid w:val="009F5FF7"/>
    <w:rsid w:val="009F770A"/>
    <w:rsid w:val="00A002BD"/>
    <w:rsid w:val="00A00760"/>
    <w:rsid w:val="00A02591"/>
    <w:rsid w:val="00A03D86"/>
    <w:rsid w:val="00A0653F"/>
    <w:rsid w:val="00A06B4D"/>
    <w:rsid w:val="00A06F8E"/>
    <w:rsid w:val="00A100B7"/>
    <w:rsid w:val="00A11920"/>
    <w:rsid w:val="00A13023"/>
    <w:rsid w:val="00A140C5"/>
    <w:rsid w:val="00A162D1"/>
    <w:rsid w:val="00A20666"/>
    <w:rsid w:val="00A2181E"/>
    <w:rsid w:val="00A21DF6"/>
    <w:rsid w:val="00A22757"/>
    <w:rsid w:val="00A24786"/>
    <w:rsid w:val="00A26218"/>
    <w:rsid w:val="00A271F1"/>
    <w:rsid w:val="00A27DAF"/>
    <w:rsid w:val="00A30273"/>
    <w:rsid w:val="00A31B54"/>
    <w:rsid w:val="00A3239B"/>
    <w:rsid w:val="00A3546C"/>
    <w:rsid w:val="00A40263"/>
    <w:rsid w:val="00A43C66"/>
    <w:rsid w:val="00A4522A"/>
    <w:rsid w:val="00A54777"/>
    <w:rsid w:val="00A551C5"/>
    <w:rsid w:val="00A55717"/>
    <w:rsid w:val="00A57914"/>
    <w:rsid w:val="00A57E4F"/>
    <w:rsid w:val="00A616AE"/>
    <w:rsid w:val="00A664E6"/>
    <w:rsid w:val="00A77767"/>
    <w:rsid w:val="00A81589"/>
    <w:rsid w:val="00A81984"/>
    <w:rsid w:val="00A81BA6"/>
    <w:rsid w:val="00A86560"/>
    <w:rsid w:val="00A93738"/>
    <w:rsid w:val="00A9551B"/>
    <w:rsid w:val="00AA5423"/>
    <w:rsid w:val="00AA5EEC"/>
    <w:rsid w:val="00AB0DF9"/>
    <w:rsid w:val="00AB55CC"/>
    <w:rsid w:val="00AB5954"/>
    <w:rsid w:val="00AB759C"/>
    <w:rsid w:val="00AC5E20"/>
    <w:rsid w:val="00AC7B2F"/>
    <w:rsid w:val="00AC7F22"/>
    <w:rsid w:val="00AD1069"/>
    <w:rsid w:val="00AD1A51"/>
    <w:rsid w:val="00AD40DB"/>
    <w:rsid w:val="00AD4457"/>
    <w:rsid w:val="00AE033D"/>
    <w:rsid w:val="00AE326B"/>
    <w:rsid w:val="00AE6E70"/>
    <w:rsid w:val="00AF29FE"/>
    <w:rsid w:val="00AF3866"/>
    <w:rsid w:val="00AF639C"/>
    <w:rsid w:val="00B0117E"/>
    <w:rsid w:val="00B0644D"/>
    <w:rsid w:val="00B06AE9"/>
    <w:rsid w:val="00B12561"/>
    <w:rsid w:val="00B134E3"/>
    <w:rsid w:val="00B17CA2"/>
    <w:rsid w:val="00B21FD8"/>
    <w:rsid w:val="00B26186"/>
    <w:rsid w:val="00B27E43"/>
    <w:rsid w:val="00B27E92"/>
    <w:rsid w:val="00B3206A"/>
    <w:rsid w:val="00B3364E"/>
    <w:rsid w:val="00B505A6"/>
    <w:rsid w:val="00B50A1F"/>
    <w:rsid w:val="00B6390C"/>
    <w:rsid w:val="00B65630"/>
    <w:rsid w:val="00B66514"/>
    <w:rsid w:val="00B74C39"/>
    <w:rsid w:val="00B75932"/>
    <w:rsid w:val="00B824DC"/>
    <w:rsid w:val="00B8426B"/>
    <w:rsid w:val="00B85487"/>
    <w:rsid w:val="00B90F72"/>
    <w:rsid w:val="00B91D7E"/>
    <w:rsid w:val="00B92A0B"/>
    <w:rsid w:val="00B951E1"/>
    <w:rsid w:val="00B96460"/>
    <w:rsid w:val="00B974B1"/>
    <w:rsid w:val="00B97AC0"/>
    <w:rsid w:val="00BA2266"/>
    <w:rsid w:val="00BA5887"/>
    <w:rsid w:val="00BA6BCB"/>
    <w:rsid w:val="00BA76AF"/>
    <w:rsid w:val="00BB2BEA"/>
    <w:rsid w:val="00BB3D79"/>
    <w:rsid w:val="00BB6E65"/>
    <w:rsid w:val="00BC2F49"/>
    <w:rsid w:val="00BC43D4"/>
    <w:rsid w:val="00BC78B3"/>
    <w:rsid w:val="00BD1D9C"/>
    <w:rsid w:val="00BD238A"/>
    <w:rsid w:val="00BD45BB"/>
    <w:rsid w:val="00BD4BFF"/>
    <w:rsid w:val="00BD534F"/>
    <w:rsid w:val="00BD53CB"/>
    <w:rsid w:val="00BE0BB7"/>
    <w:rsid w:val="00BE0FDE"/>
    <w:rsid w:val="00BE1831"/>
    <w:rsid w:val="00BE2E2E"/>
    <w:rsid w:val="00BE3C7A"/>
    <w:rsid w:val="00BF6969"/>
    <w:rsid w:val="00C16507"/>
    <w:rsid w:val="00C22363"/>
    <w:rsid w:val="00C24B4B"/>
    <w:rsid w:val="00C26521"/>
    <w:rsid w:val="00C26A1D"/>
    <w:rsid w:val="00C30105"/>
    <w:rsid w:val="00C30505"/>
    <w:rsid w:val="00C33D06"/>
    <w:rsid w:val="00C351C9"/>
    <w:rsid w:val="00C36153"/>
    <w:rsid w:val="00C37F88"/>
    <w:rsid w:val="00C417C4"/>
    <w:rsid w:val="00C41F5E"/>
    <w:rsid w:val="00C45D35"/>
    <w:rsid w:val="00C47351"/>
    <w:rsid w:val="00C47771"/>
    <w:rsid w:val="00C52D6A"/>
    <w:rsid w:val="00C53999"/>
    <w:rsid w:val="00C613B8"/>
    <w:rsid w:val="00C61A9C"/>
    <w:rsid w:val="00C63C0B"/>
    <w:rsid w:val="00C643F1"/>
    <w:rsid w:val="00C64C79"/>
    <w:rsid w:val="00C65C88"/>
    <w:rsid w:val="00C66152"/>
    <w:rsid w:val="00C7205A"/>
    <w:rsid w:val="00C72A31"/>
    <w:rsid w:val="00C72C3F"/>
    <w:rsid w:val="00C73A22"/>
    <w:rsid w:val="00C767D6"/>
    <w:rsid w:val="00C80CD3"/>
    <w:rsid w:val="00C821D3"/>
    <w:rsid w:val="00C84602"/>
    <w:rsid w:val="00C90DD9"/>
    <w:rsid w:val="00C97062"/>
    <w:rsid w:val="00C9765B"/>
    <w:rsid w:val="00C97807"/>
    <w:rsid w:val="00CA13C4"/>
    <w:rsid w:val="00CA201B"/>
    <w:rsid w:val="00CA437D"/>
    <w:rsid w:val="00CA4812"/>
    <w:rsid w:val="00CA54F7"/>
    <w:rsid w:val="00CB014F"/>
    <w:rsid w:val="00CB7949"/>
    <w:rsid w:val="00CC34CE"/>
    <w:rsid w:val="00CC686C"/>
    <w:rsid w:val="00CC7B95"/>
    <w:rsid w:val="00CD0D45"/>
    <w:rsid w:val="00CD298C"/>
    <w:rsid w:val="00CD46FB"/>
    <w:rsid w:val="00CE674B"/>
    <w:rsid w:val="00CE757D"/>
    <w:rsid w:val="00CF246C"/>
    <w:rsid w:val="00CF36D5"/>
    <w:rsid w:val="00CF41E8"/>
    <w:rsid w:val="00CF4B2E"/>
    <w:rsid w:val="00CF6566"/>
    <w:rsid w:val="00D008BC"/>
    <w:rsid w:val="00D01E85"/>
    <w:rsid w:val="00D01F62"/>
    <w:rsid w:val="00D0260A"/>
    <w:rsid w:val="00D02774"/>
    <w:rsid w:val="00D04D14"/>
    <w:rsid w:val="00D05679"/>
    <w:rsid w:val="00D16AD6"/>
    <w:rsid w:val="00D17E03"/>
    <w:rsid w:val="00D21778"/>
    <w:rsid w:val="00D2184D"/>
    <w:rsid w:val="00D2574C"/>
    <w:rsid w:val="00D27BE4"/>
    <w:rsid w:val="00D33295"/>
    <w:rsid w:val="00D36118"/>
    <w:rsid w:val="00D37EB3"/>
    <w:rsid w:val="00D44DB9"/>
    <w:rsid w:val="00D45979"/>
    <w:rsid w:val="00D46690"/>
    <w:rsid w:val="00D5039C"/>
    <w:rsid w:val="00D528A3"/>
    <w:rsid w:val="00D5377A"/>
    <w:rsid w:val="00D566C0"/>
    <w:rsid w:val="00D574C9"/>
    <w:rsid w:val="00D5797D"/>
    <w:rsid w:val="00D57D24"/>
    <w:rsid w:val="00D60CF6"/>
    <w:rsid w:val="00D739F2"/>
    <w:rsid w:val="00D751D4"/>
    <w:rsid w:val="00D75D10"/>
    <w:rsid w:val="00D770A4"/>
    <w:rsid w:val="00D77DE4"/>
    <w:rsid w:val="00D77E62"/>
    <w:rsid w:val="00D810C1"/>
    <w:rsid w:val="00D831F4"/>
    <w:rsid w:val="00D865D3"/>
    <w:rsid w:val="00D9149D"/>
    <w:rsid w:val="00D914DC"/>
    <w:rsid w:val="00D94953"/>
    <w:rsid w:val="00DA05B3"/>
    <w:rsid w:val="00DA0A9D"/>
    <w:rsid w:val="00DA393C"/>
    <w:rsid w:val="00DA4EBF"/>
    <w:rsid w:val="00DA57B8"/>
    <w:rsid w:val="00DB33BB"/>
    <w:rsid w:val="00DB3863"/>
    <w:rsid w:val="00DB6631"/>
    <w:rsid w:val="00DB6710"/>
    <w:rsid w:val="00DC4D00"/>
    <w:rsid w:val="00DD1A04"/>
    <w:rsid w:val="00DD25A3"/>
    <w:rsid w:val="00DD70E4"/>
    <w:rsid w:val="00DD74D7"/>
    <w:rsid w:val="00DD7D01"/>
    <w:rsid w:val="00DE130D"/>
    <w:rsid w:val="00DE23E2"/>
    <w:rsid w:val="00DE3338"/>
    <w:rsid w:val="00DE4EF1"/>
    <w:rsid w:val="00DF0887"/>
    <w:rsid w:val="00DF1E4F"/>
    <w:rsid w:val="00DF1F19"/>
    <w:rsid w:val="00DF233E"/>
    <w:rsid w:val="00DF398D"/>
    <w:rsid w:val="00DF39F1"/>
    <w:rsid w:val="00DF406E"/>
    <w:rsid w:val="00DF77A1"/>
    <w:rsid w:val="00E05CE7"/>
    <w:rsid w:val="00E06F5A"/>
    <w:rsid w:val="00E07A9C"/>
    <w:rsid w:val="00E12AFE"/>
    <w:rsid w:val="00E12F0D"/>
    <w:rsid w:val="00E14DBF"/>
    <w:rsid w:val="00E14FDC"/>
    <w:rsid w:val="00E20594"/>
    <w:rsid w:val="00E22D64"/>
    <w:rsid w:val="00E25242"/>
    <w:rsid w:val="00E27A74"/>
    <w:rsid w:val="00E315F7"/>
    <w:rsid w:val="00E33041"/>
    <w:rsid w:val="00E3382D"/>
    <w:rsid w:val="00E34ED5"/>
    <w:rsid w:val="00E35419"/>
    <w:rsid w:val="00E36468"/>
    <w:rsid w:val="00E36AA1"/>
    <w:rsid w:val="00E36AA5"/>
    <w:rsid w:val="00E4135B"/>
    <w:rsid w:val="00E41DD9"/>
    <w:rsid w:val="00E42A27"/>
    <w:rsid w:val="00E43983"/>
    <w:rsid w:val="00E45416"/>
    <w:rsid w:val="00E464D8"/>
    <w:rsid w:val="00E55104"/>
    <w:rsid w:val="00E73132"/>
    <w:rsid w:val="00E80612"/>
    <w:rsid w:val="00E8103E"/>
    <w:rsid w:val="00E83B81"/>
    <w:rsid w:val="00E94E93"/>
    <w:rsid w:val="00E95D1C"/>
    <w:rsid w:val="00EA05BB"/>
    <w:rsid w:val="00EA3A45"/>
    <w:rsid w:val="00EA551D"/>
    <w:rsid w:val="00EA7516"/>
    <w:rsid w:val="00EA77B5"/>
    <w:rsid w:val="00EB005F"/>
    <w:rsid w:val="00EB0835"/>
    <w:rsid w:val="00EB227E"/>
    <w:rsid w:val="00EB22DA"/>
    <w:rsid w:val="00EB2E5C"/>
    <w:rsid w:val="00EB47C8"/>
    <w:rsid w:val="00EB51AA"/>
    <w:rsid w:val="00EB6C0C"/>
    <w:rsid w:val="00EB7ED1"/>
    <w:rsid w:val="00EC06B5"/>
    <w:rsid w:val="00EC3908"/>
    <w:rsid w:val="00EC3914"/>
    <w:rsid w:val="00EC53D9"/>
    <w:rsid w:val="00EC7B15"/>
    <w:rsid w:val="00ED1AC1"/>
    <w:rsid w:val="00ED31C0"/>
    <w:rsid w:val="00ED4042"/>
    <w:rsid w:val="00ED64F0"/>
    <w:rsid w:val="00EE1161"/>
    <w:rsid w:val="00EE1593"/>
    <w:rsid w:val="00EE31FF"/>
    <w:rsid w:val="00EF2A8E"/>
    <w:rsid w:val="00EF443E"/>
    <w:rsid w:val="00EF54D1"/>
    <w:rsid w:val="00EF59EE"/>
    <w:rsid w:val="00F019FA"/>
    <w:rsid w:val="00F125E2"/>
    <w:rsid w:val="00F14317"/>
    <w:rsid w:val="00F14B19"/>
    <w:rsid w:val="00F15919"/>
    <w:rsid w:val="00F16F42"/>
    <w:rsid w:val="00F17E09"/>
    <w:rsid w:val="00F2240A"/>
    <w:rsid w:val="00F2453D"/>
    <w:rsid w:val="00F24607"/>
    <w:rsid w:val="00F250EF"/>
    <w:rsid w:val="00F25B56"/>
    <w:rsid w:val="00F3104C"/>
    <w:rsid w:val="00F31830"/>
    <w:rsid w:val="00F3352D"/>
    <w:rsid w:val="00F3367F"/>
    <w:rsid w:val="00F34A57"/>
    <w:rsid w:val="00F361AA"/>
    <w:rsid w:val="00F41732"/>
    <w:rsid w:val="00F45FD1"/>
    <w:rsid w:val="00F4715B"/>
    <w:rsid w:val="00F47901"/>
    <w:rsid w:val="00F5045B"/>
    <w:rsid w:val="00F50AF5"/>
    <w:rsid w:val="00F52420"/>
    <w:rsid w:val="00F52632"/>
    <w:rsid w:val="00F54446"/>
    <w:rsid w:val="00F56AEA"/>
    <w:rsid w:val="00F56F09"/>
    <w:rsid w:val="00F57327"/>
    <w:rsid w:val="00F57662"/>
    <w:rsid w:val="00F60368"/>
    <w:rsid w:val="00F61248"/>
    <w:rsid w:val="00F64F11"/>
    <w:rsid w:val="00F673E6"/>
    <w:rsid w:val="00F70ED3"/>
    <w:rsid w:val="00F710E6"/>
    <w:rsid w:val="00F717CC"/>
    <w:rsid w:val="00F7455B"/>
    <w:rsid w:val="00F77823"/>
    <w:rsid w:val="00F77996"/>
    <w:rsid w:val="00F779E6"/>
    <w:rsid w:val="00F93546"/>
    <w:rsid w:val="00F93CA8"/>
    <w:rsid w:val="00FA512E"/>
    <w:rsid w:val="00FA779C"/>
    <w:rsid w:val="00FB15E9"/>
    <w:rsid w:val="00FB4DC2"/>
    <w:rsid w:val="00FC3F9D"/>
    <w:rsid w:val="00FC7D81"/>
    <w:rsid w:val="00FD1289"/>
    <w:rsid w:val="00FD2FA7"/>
    <w:rsid w:val="00FD4B93"/>
    <w:rsid w:val="00FD72E4"/>
    <w:rsid w:val="00FE1EBA"/>
    <w:rsid w:val="00FE3B17"/>
    <w:rsid w:val="00FE5D79"/>
    <w:rsid w:val="00FF0BCA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0EC7-3BAA-4614-A039-E2944533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0BCA"/>
    <w:rPr>
      <w:i/>
      <w:iCs/>
    </w:rPr>
  </w:style>
  <w:style w:type="character" w:styleId="Hyperlink">
    <w:name w:val="Hyperlink"/>
    <w:basedOn w:val="DefaultParagraphFont"/>
    <w:uiPriority w:val="99"/>
    <w:unhideWhenUsed/>
    <w:rsid w:val="00FF0B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BF"/>
  </w:style>
  <w:style w:type="paragraph" w:styleId="Footer">
    <w:name w:val="footer"/>
    <w:basedOn w:val="Normal"/>
    <w:link w:val="FooterChar"/>
    <w:uiPriority w:val="99"/>
    <w:unhideWhenUsed/>
    <w:rsid w:val="006A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re.ctreq.q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2016-06-13T15:32:00Z</dcterms:created>
  <dcterms:modified xsi:type="dcterms:W3CDTF">2016-06-13T19:51:00Z</dcterms:modified>
</cp:coreProperties>
</file>